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337" w:rsidRDefault="0050233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02337" w:rsidRPr="005023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2337" w:rsidRPr="00502337" w:rsidRDefault="00502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7">
              <w:rPr>
                <w:rFonts w:ascii="Times New Roman" w:hAnsi="Times New Roman" w:cs="Times New Roman"/>
                <w:sz w:val="28"/>
                <w:szCs w:val="28"/>
              </w:rPr>
              <w:t>5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2337" w:rsidRPr="00502337" w:rsidRDefault="0050233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2337">
              <w:rPr>
                <w:rFonts w:ascii="Times New Roman" w:hAnsi="Times New Roman" w:cs="Times New Roman"/>
                <w:sz w:val="28"/>
                <w:szCs w:val="28"/>
              </w:rPr>
              <w:t>N 285-ФЗ</w:t>
            </w:r>
          </w:p>
        </w:tc>
      </w:tr>
    </w:tbl>
    <w:p w:rsidR="00502337" w:rsidRPr="00502337" w:rsidRDefault="005023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8530DA" w:rsidRDefault="00502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0D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02337" w:rsidRPr="008530DA" w:rsidRDefault="00502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337" w:rsidRPr="008530DA" w:rsidRDefault="002B5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ИЗВЛЕЧЕНИЯ ИЗ </w:t>
      </w:r>
      <w:r w:rsidR="00502337" w:rsidRPr="008530DA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02337" w:rsidRPr="008530DA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502337" w:rsidRPr="008530DA" w:rsidRDefault="00502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2337" w:rsidRPr="008530DA" w:rsidRDefault="002B5BE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02337" w:rsidRPr="008530DA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337" w:rsidRPr="008530DA">
        <w:rPr>
          <w:rFonts w:ascii="Times New Roman" w:hAnsi="Times New Roman" w:cs="Times New Roman"/>
          <w:b w:val="0"/>
          <w:sz w:val="28"/>
          <w:szCs w:val="28"/>
        </w:rPr>
        <w:t>В ОТДЕЛЬНЫЕ ЗАКОНОДАТЕЛЬНЫЕ АКТЫ РОССИЙСКОЙ ФЕДЕРАЦИИ</w:t>
      </w:r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337" w:rsidRPr="008530DA">
        <w:rPr>
          <w:rFonts w:ascii="Times New Roman" w:hAnsi="Times New Roman" w:cs="Times New Roman"/>
          <w:b w:val="0"/>
          <w:sz w:val="28"/>
          <w:szCs w:val="28"/>
        </w:rPr>
        <w:t>В ЧАСТИ УСТАНОВЛЕНИЯ ОБЯЗАННОСТИ ЛИЦ, ЗАМЕЩАЮЩИХ</w:t>
      </w:r>
    </w:p>
    <w:p w:rsidR="00502337" w:rsidRPr="008530DA" w:rsidRDefault="00502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0DA">
        <w:rPr>
          <w:rFonts w:ascii="Times New Roman" w:hAnsi="Times New Roman" w:cs="Times New Roman"/>
          <w:b w:val="0"/>
          <w:sz w:val="28"/>
          <w:szCs w:val="28"/>
        </w:rPr>
        <w:t>ГОСУДАРСТВЕННЫЕ ДОЛЖНОСТИ, И ИНЫХ ЛИЦ СООБЩАТЬ</w:t>
      </w:r>
    </w:p>
    <w:p w:rsidR="00502337" w:rsidRPr="008530DA" w:rsidRDefault="00502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30DA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ЗАИНТЕРЕСОВАННОСТИ, КОТОРАЯ ПРИВОДИТ</w:t>
      </w:r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30DA">
        <w:rPr>
          <w:rFonts w:ascii="Times New Roman" w:hAnsi="Times New Roman" w:cs="Times New Roman"/>
          <w:b w:val="0"/>
          <w:sz w:val="28"/>
          <w:szCs w:val="28"/>
        </w:rPr>
        <w:t xml:space="preserve">ИЛИ МОЖЕТ ПРИВЕСТИ К КОНФЛИКТУ </w:t>
      </w:r>
      <w:proofErr w:type="gramStart"/>
      <w:r w:rsidRPr="008530DA">
        <w:rPr>
          <w:rFonts w:ascii="Times New Roman" w:hAnsi="Times New Roman" w:cs="Times New Roman"/>
          <w:b w:val="0"/>
          <w:sz w:val="28"/>
          <w:szCs w:val="28"/>
        </w:rPr>
        <w:t>ИНТЕРЕСОВ,</w:t>
      </w:r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End"/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8530DA">
        <w:rPr>
          <w:rFonts w:ascii="Times New Roman" w:hAnsi="Times New Roman" w:cs="Times New Roman"/>
          <w:b w:val="0"/>
          <w:sz w:val="28"/>
          <w:szCs w:val="28"/>
        </w:rPr>
        <w:t xml:space="preserve"> И ПРИНИМАТЬ МЕРЫ</w:t>
      </w:r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30DA">
        <w:rPr>
          <w:rFonts w:ascii="Times New Roman" w:hAnsi="Times New Roman" w:cs="Times New Roman"/>
          <w:b w:val="0"/>
          <w:sz w:val="28"/>
          <w:szCs w:val="28"/>
        </w:rPr>
        <w:t xml:space="preserve">ПО ПРЕДОТВРАЩЕНИЮ </w:t>
      </w:r>
      <w:r w:rsidR="008530D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8530DA">
        <w:rPr>
          <w:rFonts w:ascii="Times New Roman" w:hAnsi="Times New Roman" w:cs="Times New Roman"/>
          <w:b w:val="0"/>
          <w:sz w:val="28"/>
          <w:szCs w:val="28"/>
        </w:rPr>
        <w:t>ИЛИ УРЕГУЛИРОВАНИЮ КОНФЛИКТА ИНТЕРЕСОВ</w:t>
      </w:r>
      <w:r w:rsidR="002B5B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Принят</w:t>
      </w: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23 сентября 2015 года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Одобрен</w:t>
      </w: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30 сентября 2015 года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Статья 5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502337">
          <w:rPr>
            <w:rFonts w:ascii="Times New Roman" w:hAnsi="Times New Roman" w:cs="Times New Roman"/>
            <w:sz w:val="28"/>
            <w:szCs w:val="28"/>
          </w:rPr>
          <w:t>статью 349.1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 w:rsidRPr="00502337">
        <w:rPr>
          <w:rFonts w:ascii="Times New Roman" w:hAnsi="Times New Roman" w:cs="Times New Roman"/>
          <w:sz w:val="28"/>
          <w:szCs w:val="28"/>
        </w:rPr>
        <w:t xml:space="preserve">2011, </w:t>
      </w:r>
      <w:r w:rsidR="00E139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139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2337">
        <w:rPr>
          <w:rFonts w:ascii="Times New Roman" w:hAnsi="Times New Roman" w:cs="Times New Roman"/>
          <w:sz w:val="28"/>
          <w:szCs w:val="28"/>
        </w:rPr>
        <w:t>N 1, ст. 49; 2012, N 50, ст. 6954; 2013, N 19, ст. 2329) следующие изменения: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502337">
          <w:rPr>
            <w:rFonts w:ascii="Times New Roman" w:hAnsi="Times New Roman" w:cs="Times New Roman"/>
            <w:sz w:val="28"/>
            <w:szCs w:val="28"/>
          </w:rPr>
          <w:t>часть вторую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"Для целей настоящего Кодекса используется понятие "личная заинтересованность", установленное законодательством Российской Федерации о противодействии коррупции.";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history="1">
        <w:r w:rsidRPr="00502337">
          <w:rPr>
            <w:rFonts w:ascii="Times New Roman" w:hAnsi="Times New Roman" w:cs="Times New Roman"/>
            <w:sz w:val="28"/>
            <w:szCs w:val="28"/>
          </w:rPr>
          <w:t>часть третью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"Для целей настоящего Кодекса используется понятие "конфликт интересов", установленное законодательством Российской Федерации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о противодействии коррупции.".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Статья 8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7" w:history="1">
        <w:r w:rsidRPr="005023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от 27 июля 2004 года N 79-ФЗ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"О государственной гражданской службе Российской Федерации" (Собрание законодательства Российской Федерации, 2004, N 31, ст. 3215; 2007, N 10,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ст. 1151; 2008, N 13, ст. 1186; N 52, ст. 6235; 2010, N 5, ст. 459; 2011, N 48,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2337">
        <w:rPr>
          <w:rFonts w:ascii="Times New Roman" w:hAnsi="Times New Roman" w:cs="Times New Roman"/>
          <w:sz w:val="28"/>
          <w:szCs w:val="28"/>
        </w:rPr>
        <w:lastRenderedPageBreak/>
        <w:t>ст. 6730; 2013, N 19, ст. 2329; 2014, N 52, ст. 7542) следующие изменения: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Pr="00502337">
          <w:rPr>
            <w:rFonts w:ascii="Times New Roman" w:hAnsi="Times New Roman" w:cs="Times New Roman"/>
            <w:sz w:val="28"/>
            <w:szCs w:val="28"/>
          </w:rPr>
          <w:t>части 2 статьи 17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слово ", акциями" и слово ", акции" исключить;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9" w:history="1">
        <w:r w:rsidRPr="00502337">
          <w:rPr>
            <w:rFonts w:ascii="Times New Roman" w:hAnsi="Times New Roman" w:cs="Times New Roman"/>
            <w:sz w:val="28"/>
            <w:szCs w:val="28"/>
          </w:rPr>
          <w:t>статье 19</w:t>
        </w:r>
      </w:hyperlink>
      <w:r w:rsidRPr="00502337">
        <w:rPr>
          <w:rFonts w:ascii="Times New Roman" w:hAnsi="Times New Roman" w:cs="Times New Roman"/>
          <w:sz w:val="28"/>
          <w:szCs w:val="28"/>
        </w:rPr>
        <w:t>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2337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Pr="00502337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"1. Для целей настоящего Федерального закона используется понятие "конфликт интересов", установленное </w:t>
      </w:r>
      <w:hyperlink r:id="rId11" w:history="1">
        <w:r w:rsidRPr="00502337">
          <w:rPr>
            <w:rFonts w:ascii="Times New Roman" w:hAnsi="Times New Roman" w:cs="Times New Roman"/>
            <w:sz w:val="28"/>
            <w:szCs w:val="28"/>
          </w:rPr>
          <w:t>частью 1 статьи 10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2337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Pr="00502337">
          <w:rPr>
            <w:rFonts w:ascii="Times New Roman" w:hAnsi="Times New Roman" w:cs="Times New Roman"/>
            <w:sz w:val="28"/>
            <w:szCs w:val="28"/>
          </w:rPr>
          <w:t>часть 3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"3. Для целей настоящего Федерального закона используется понятие "личная заинтересованность", установленное </w:t>
      </w:r>
      <w:hyperlink r:id="rId13" w:history="1">
        <w:r w:rsidRPr="00502337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коррупции".".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Статья 10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14" w:history="1">
        <w:r w:rsidRPr="005023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от 25 декабря 2008 года N 273-ФЗ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"О противодействии коррупции" (Собрание законодательства Российской Федерации, 2008, N 52, ст. 6228; 2011, N 48, ст. 6730; 2012, N 50, ст. 6954; 2013, N 40, ст. 5031; 2014, N 52, ст. 7542) следующие изменения: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5" w:history="1">
        <w:r w:rsidRPr="00502337">
          <w:rPr>
            <w:rFonts w:ascii="Times New Roman" w:hAnsi="Times New Roman" w:cs="Times New Roman"/>
            <w:sz w:val="28"/>
            <w:szCs w:val="28"/>
          </w:rPr>
          <w:t>части 4 статьи 8.1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слово ", акций" исключить;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2) </w:t>
      </w:r>
      <w:hyperlink r:id="rId16" w:history="1">
        <w:r w:rsidRPr="00502337">
          <w:rPr>
            <w:rFonts w:ascii="Times New Roman" w:hAnsi="Times New Roman" w:cs="Times New Roman"/>
            <w:sz w:val="28"/>
            <w:szCs w:val="28"/>
          </w:rPr>
          <w:t>статью 10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"Статья 10. Конфликт интересов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1. Под конфликтом интересов в настоящем Федеральном законе понимается ситуация, при которой личная заинтересованность (прямая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или косвенная) лица, замещающего должность, замещение которой предусматривает обязанность принимать меры по предотвращению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влияет или может повлиять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2. 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</w:t>
      </w:r>
      <w:r w:rsidR="00E139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отношениями.";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3) </w:t>
      </w:r>
      <w:hyperlink r:id="rId17" w:history="1">
        <w:r w:rsidRPr="00502337">
          <w:rPr>
            <w:rFonts w:ascii="Times New Roman" w:hAnsi="Times New Roman" w:cs="Times New Roman"/>
            <w:sz w:val="28"/>
            <w:szCs w:val="28"/>
          </w:rPr>
          <w:t>статью 11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"Статья 11. Порядок предотвращения и урегулирования конфликта интересов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1. 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2. Лицо, указанное в части 1 статьи 10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3. Представитель нанимателя (работодатель), если ему стало известно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о возникновении у лица, указанного в части 1 статьи 10 настоящего Федерального закона, личной заинтересованности, которая приводит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или может привести к конфликту интересов, обязан принять меры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по предотвращению или урегулированию конфликта интересов.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и (или) в отказе его от выгоды, явившейся причиной возникновения конфликта интересов.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5. Предотвращение и урегулирование конфликта интересов, стороной которого является лицо, указанное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6. Непринятие лицом, указанным в части 1 статьи 10 настоящего Федерального закона, являющимся стороной конфликта интересов, мер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по предотвращению или урегулированию конфликта интересов является правонарушением, влекущим увольнение указанного лица в соответствии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2337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7. В случае, если лицо, указанное в части 1 статьи 10 настоящего Федерального закона, владеет ценными бумагами (долями участия, паями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</w:t>
      </w:r>
      <w:proofErr w:type="gramStart"/>
      <w:r w:rsidRPr="00502337">
        <w:rPr>
          <w:rFonts w:ascii="Times New Roman" w:hAnsi="Times New Roman" w:cs="Times New Roman"/>
          <w:sz w:val="28"/>
          <w:szCs w:val="28"/>
        </w:rPr>
        <w:t xml:space="preserve">организаций) </w:t>
      </w:r>
      <w:r w:rsidR="00B610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610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2337">
        <w:rPr>
          <w:rFonts w:ascii="Times New Roman" w:hAnsi="Times New Roman" w:cs="Times New Roman"/>
          <w:sz w:val="28"/>
          <w:szCs w:val="28"/>
        </w:rPr>
        <w:t>в доверительное управление в соответствии с гражданским законодательством.";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4) </w:t>
      </w:r>
      <w:hyperlink r:id="rId18" w:history="1">
        <w:r w:rsidRPr="00502337">
          <w:rPr>
            <w:rFonts w:ascii="Times New Roman" w:hAnsi="Times New Roman" w:cs="Times New Roman"/>
            <w:sz w:val="28"/>
            <w:szCs w:val="28"/>
          </w:rPr>
          <w:t>статью 11.1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после слов "в целях склонения к совершению коррупционных правонарушений" дополнить словами ", сообщать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9" w:history="1">
        <w:r w:rsidRPr="00502337">
          <w:rPr>
            <w:rFonts w:ascii="Times New Roman" w:hAnsi="Times New Roman" w:cs="Times New Roman"/>
            <w:sz w:val="28"/>
            <w:szCs w:val="28"/>
          </w:rPr>
          <w:t>статье 12.1</w:t>
        </w:r>
      </w:hyperlink>
      <w:r w:rsidRPr="00502337">
        <w:rPr>
          <w:rFonts w:ascii="Times New Roman" w:hAnsi="Times New Roman" w:cs="Times New Roman"/>
          <w:sz w:val="28"/>
          <w:szCs w:val="28"/>
        </w:rPr>
        <w:t>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2337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Pr="0050233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частью 4.1 следующего содержания: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"4.1.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 и осуществляющие свои полномочия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lastRenderedPageBreak/>
        <w:t>на постоянной основе,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233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1" w:history="1">
        <w:r w:rsidRPr="00502337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цифры "1 - 4" заменить цифрами "1 - 4.1";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6) в </w:t>
      </w:r>
      <w:hyperlink r:id="rId22" w:history="1">
        <w:r w:rsidRPr="00502337">
          <w:rPr>
            <w:rFonts w:ascii="Times New Roman" w:hAnsi="Times New Roman" w:cs="Times New Roman"/>
            <w:sz w:val="28"/>
            <w:szCs w:val="28"/>
          </w:rPr>
          <w:t>статье 12.3</w:t>
        </w:r>
      </w:hyperlink>
      <w:r w:rsidRPr="00502337">
        <w:rPr>
          <w:rFonts w:ascii="Times New Roman" w:hAnsi="Times New Roman" w:cs="Times New Roman"/>
          <w:sz w:val="28"/>
          <w:szCs w:val="28"/>
        </w:rPr>
        <w:t>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233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3" w:history="1">
        <w:r w:rsidRPr="00502337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слово ", акций" исключить;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33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0233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24" w:history="1">
        <w:r w:rsidRPr="0050233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слово "федеральной", слово ", акциями" и слово ", акции" исключить;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7) в </w:t>
      </w:r>
      <w:hyperlink r:id="rId25" w:history="1">
        <w:r w:rsidRPr="00502337">
          <w:rPr>
            <w:rFonts w:ascii="Times New Roman" w:hAnsi="Times New Roman" w:cs="Times New Roman"/>
            <w:sz w:val="28"/>
            <w:szCs w:val="28"/>
          </w:rPr>
          <w:t>статье 12.4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слова "статьями 17, 18 и 20" заменить словами "</w:t>
      </w:r>
      <w:hyperlink r:id="rId26" w:history="1">
        <w:r w:rsidRPr="00502337">
          <w:rPr>
            <w:rFonts w:ascii="Times New Roman" w:hAnsi="Times New Roman" w:cs="Times New Roman"/>
            <w:sz w:val="28"/>
            <w:szCs w:val="28"/>
          </w:rPr>
          <w:t>пунктом 5 части 1 статьи 16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502337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0233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50233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502337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502337">
        <w:rPr>
          <w:rFonts w:ascii="Times New Roman" w:hAnsi="Times New Roman" w:cs="Times New Roman"/>
          <w:sz w:val="28"/>
          <w:szCs w:val="28"/>
        </w:rPr>
        <w:t>".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Статья 13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31" w:history="1">
        <w:r w:rsidRPr="0050233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от 28 декабря 2010 года N 403-ФЗ </w:t>
      </w:r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 xml:space="preserve">"О Следственном комитете Российской Федерации" (Собрание законодательства Российской Федерации, 2011, N 1, ст. 15; 2014, N </w:t>
      </w:r>
      <w:proofErr w:type="gramStart"/>
      <w:r w:rsidRPr="00502337">
        <w:rPr>
          <w:rFonts w:ascii="Times New Roman" w:hAnsi="Times New Roman" w:cs="Times New Roman"/>
          <w:sz w:val="28"/>
          <w:szCs w:val="28"/>
        </w:rPr>
        <w:t xml:space="preserve">23, </w:t>
      </w:r>
      <w:r w:rsidR="00B610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02337">
        <w:rPr>
          <w:rFonts w:ascii="Times New Roman" w:hAnsi="Times New Roman" w:cs="Times New Roman"/>
          <w:sz w:val="28"/>
          <w:szCs w:val="28"/>
        </w:rPr>
        <w:t>ст. 2930) следующие изменения: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1) </w:t>
      </w:r>
      <w:hyperlink r:id="rId32" w:history="1">
        <w:r w:rsidRPr="00502337">
          <w:rPr>
            <w:rFonts w:ascii="Times New Roman" w:hAnsi="Times New Roman" w:cs="Times New Roman"/>
            <w:sz w:val="28"/>
            <w:szCs w:val="28"/>
          </w:rPr>
          <w:t>статью 13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дополнить частью 4.1 следующего содержания: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"4.1. Председатель Следственного комитета обязан сообщать в порядке, предусмотренном указами Президента Российской </w:t>
      </w:r>
      <w:proofErr w:type="gramStart"/>
      <w:r w:rsidRPr="0050233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B610A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610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Pr="0050233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конфликта.";</w:t>
      </w:r>
    </w:p>
    <w:p w:rsidR="00502337" w:rsidRPr="00502337" w:rsidRDefault="005023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33" w:history="1">
        <w:r w:rsidRPr="00502337">
          <w:rPr>
            <w:rFonts w:ascii="Times New Roman" w:hAnsi="Times New Roman" w:cs="Times New Roman"/>
            <w:sz w:val="28"/>
            <w:szCs w:val="28"/>
          </w:rPr>
          <w:t>статье 17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слова "статьями 17, 18 и 20" заменить словами "</w:t>
      </w:r>
      <w:hyperlink r:id="rId34" w:history="1">
        <w:r w:rsidRPr="00502337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502337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502337">
          <w:rPr>
            <w:rFonts w:ascii="Times New Roman" w:hAnsi="Times New Roman" w:cs="Times New Roman"/>
            <w:sz w:val="28"/>
            <w:szCs w:val="28"/>
          </w:rPr>
          <w:t>20</w:t>
        </w:r>
      </w:hyperlink>
      <w:r w:rsidRPr="0050233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502337">
          <w:rPr>
            <w:rFonts w:ascii="Times New Roman" w:hAnsi="Times New Roman" w:cs="Times New Roman"/>
            <w:sz w:val="28"/>
            <w:szCs w:val="28"/>
          </w:rPr>
          <w:t>20.1</w:t>
        </w:r>
      </w:hyperlink>
      <w:r w:rsidRPr="00502337">
        <w:rPr>
          <w:rFonts w:ascii="Times New Roman" w:hAnsi="Times New Roman" w:cs="Times New Roman"/>
          <w:sz w:val="28"/>
          <w:szCs w:val="28"/>
        </w:rPr>
        <w:t>".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Президент</w:t>
      </w: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02337" w:rsidRPr="00502337" w:rsidRDefault="005023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В.ПУТИН</w:t>
      </w:r>
    </w:p>
    <w:p w:rsidR="00502337" w:rsidRPr="00502337" w:rsidRDefault="005023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02337" w:rsidRPr="00502337" w:rsidRDefault="005023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5 октября 2015 года</w:t>
      </w:r>
    </w:p>
    <w:p w:rsidR="00502337" w:rsidRPr="00502337" w:rsidRDefault="005023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337">
        <w:rPr>
          <w:rFonts w:ascii="Times New Roman" w:hAnsi="Times New Roman" w:cs="Times New Roman"/>
          <w:sz w:val="28"/>
          <w:szCs w:val="28"/>
        </w:rPr>
        <w:t>N 285-ФЗ</w:t>
      </w: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337" w:rsidRPr="00502337" w:rsidRDefault="0050233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23FA0" w:rsidRPr="00502337" w:rsidRDefault="00923FA0">
      <w:pPr>
        <w:rPr>
          <w:rFonts w:ascii="Times New Roman" w:hAnsi="Times New Roman" w:cs="Times New Roman"/>
          <w:sz w:val="28"/>
          <w:szCs w:val="28"/>
        </w:rPr>
      </w:pPr>
    </w:p>
    <w:sectPr w:rsidR="00923FA0" w:rsidRPr="00502337" w:rsidSect="00E139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37"/>
    <w:rsid w:val="002B5BED"/>
    <w:rsid w:val="00502337"/>
    <w:rsid w:val="008530DA"/>
    <w:rsid w:val="00923FA0"/>
    <w:rsid w:val="00B610A2"/>
    <w:rsid w:val="00E1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C0846-24BA-4B8C-B096-53AB0D6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3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3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39688904B12371F669D31FB525935E53FB1623DB119C0DFA4E3D49DC7DBCE11FC591FTFw4H" TargetMode="External"/><Relationship Id="rId13" Type="http://schemas.openxmlformats.org/officeDocument/2006/relationships/hyperlink" Target="consultantplus://offline/ref=EAA39688904B12371F669D31FB525935E530B36F3AB619C0DFA4E3D49DC7DBCE11FC591DF0EFB366T8w6H" TargetMode="External"/><Relationship Id="rId18" Type="http://schemas.openxmlformats.org/officeDocument/2006/relationships/hyperlink" Target="consultantplus://offline/ref=EAA39688904B12371F669D31FB525935E530B36F3AB619C0DFA4E3D49DC7DBCE11FC5914TFw2H" TargetMode="External"/><Relationship Id="rId26" Type="http://schemas.openxmlformats.org/officeDocument/2006/relationships/hyperlink" Target="consultantplus://offline/ref=EAA39688904B12371F669D31FB525935E53FB1623DB119C0DFA4E3D49DC7DBCE11FC591FTFw0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A39688904B12371F669D31FB525935E530B36F3AB619C0DFA4E3D49DC7DBCE11FC5919TFw1H" TargetMode="External"/><Relationship Id="rId34" Type="http://schemas.openxmlformats.org/officeDocument/2006/relationships/hyperlink" Target="consultantplus://offline/ref=EAA39688904B12371F669D31FB525935E53FB1623DB119C0DFA4E3D49DC7DBCE11FC591DF0EFB26AT8w4H" TargetMode="External"/><Relationship Id="rId7" Type="http://schemas.openxmlformats.org/officeDocument/2006/relationships/hyperlink" Target="consultantplus://offline/ref=EAA39688904B12371F669D31FB525935E53FB1623DB119C0DFA4E3D49DTCw7H" TargetMode="External"/><Relationship Id="rId12" Type="http://schemas.openxmlformats.org/officeDocument/2006/relationships/hyperlink" Target="consultantplus://offline/ref=EAA39688904B12371F669D31FB525935E53FB1623DB119C0DFA4E3D49DC7DBCE11FC591DF0EFB266T8w9H" TargetMode="External"/><Relationship Id="rId17" Type="http://schemas.openxmlformats.org/officeDocument/2006/relationships/hyperlink" Target="consultantplus://offline/ref=EAA39688904B12371F669D31FB525935E530B36F3AB619C0DFA4E3D49DC7DBCE11FC591DF0EFB366T8w7H" TargetMode="External"/><Relationship Id="rId25" Type="http://schemas.openxmlformats.org/officeDocument/2006/relationships/hyperlink" Target="consultantplus://offline/ref=EAA39688904B12371F669D31FB525935E530B36F3AB619C0DFA4E3D49DC7DBCE11FC5919TFw6H" TargetMode="External"/><Relationship Id="rId33" Type="http://schemas.openxmlformats.org/officeDocument/2006/relationships/hyperlink" Target="consultantplus://offline/ref=EAA39688904B12371F669D31FB525935E530B36C38B719C0DFA4E3D49DC7DBCE11FC591DF0EFB26DT8w7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39688904B12371F669D31FB525935E530B36F3AB619C0DFA4E3D49DC7DBCE11FC591DF0EFB366T8w4H" TargetMode="External"/><Relationship Id="rId20" Type="http://schemas.openxmlformats.org/officeDocument/2006/relationships/hyperlink" Target="consultantplus://offline/ref=EAA39688904B12371F669D31FB525935E530B36F3AB619C0DFA4E3D49DC7DBCE11FC591FTFw5H" TargetMode="External"/><Relationship Id="rId29" Type="http://schemas.openxmlformats.org/officeDocument/2006/relationships/hyperlink" Target="consultantplus://offline/ref=EAA39688904B12371F669D31FB525935E53FB1623DB119C0DFA4E3D49DC7DBCE11FC591DF0EFBB6DT8w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688904B12371F669D31FB525935E53FB36C36B319C0DFA4E3D49DC7DBCE11FC591DF6EFTBw4H" TargetMode="External"/><Relationship Id="rId11" Type="http://schemas.openxmlformats.org/officeDocument/2006/relationships/hyperlink" Target="consultantplus://offline/ref=EAA39688904B12371F669D31FB525935E530B36F3AB619C0DFA4E3D49DC7DBCE11FC591DF0EFB366T8w5H" TargetMode="External"/><Relationship Id="rId24" Type="http://schemas.openxmlformats.org/officeDocument/2006/relationships/hyperlink" Target="consultantplus://offline/ref=EAA39688904B12371F669D31FB525935E530B36F3AB619C0DFA4E3D49DC7DBCE11FC5914TFw4H" TargetMode="External"/><Relationship Id="rId32" Type="http://schemas.openxmlformats.org/officeDocument/2006/relationships/hyperlink" Target="consultantplus://offline/ref=EAA39688904B12371F669D31FB525935E530B36C38B719C0DFA4E3D49DC7DBCE11FC591DF0EFB367T8w5H" TargetMode="External"/><Relationship Id="rId37" Type="http://schemas.openxmlformats.org/officeDocument/2006/relationships/hyperlink" Target="consultantplus://offline/ref=EAA39688904B12371F669D31FB525935E53FB1623DB119C0DFA4E3D49DC7DBCE11FC5915TFw8H" TargetMode="External"/><Relationship Id="rId5" Type="http://schemas.openxmlformats.org/officeDocument/2006/relationships/hyperlink" Target="consultantplus://offline/ref=EAA39688904B12371F669D31FB525935E53FB36C36B319C0DFA4E3D49DC7DBCE11FC591DF6EFTBw5H" TargetMode="External"/><Relationship Id="rId15" Type="http://schemas.openxmlformats.org/officeDocument/2006/relationships/hyperlink" Target="consultantplus://offline/ref=EAA39688904B12371F669D31FB525935E530B36F3AB619C0DFA4E3D49DC7DBCE11FC591DF0EFB26CT8w5H" TargetMode="External"/><Relationship Id="rId23" Type="http://schemas.openxmlformats.org/officeDocument/2006/relationships/hyperlink" Target="consultantplus://offline/ref=EAA39688904B12371F669D31FB525935E530B36F3AB619C0DFA4E3D49DC7DBCE11FC5919TFw4H" TargetMode="External"/><Relationship Id="rId28" Type="http://schemas.openxmlformats.org/officeDocument/2006/relationships/hyperlink" Target="consultantplus://offline/ref=EAA39688904B12371F669D31FB525935E53FB1623DB119C0DFA4E3D49DC7DBCE11FC591DF0EFB268T8w9H" TargetMode="External"/><Relationship Id="rId36" Type="http://schemas.openxmlformats.org/officeDocument/2006/relationships/hyperlink" Target="consultantplus://offline/ref=EAA39688904B12371F669D31FB525935E53FB1623DB119C0DFA4E3D49DC7DBCE11FC591DF0EFBB6DT8w0H" TargetMode="External"/><Relationship Id="rId10" Type="http://schemas.openxmlformats.org/officeDocument/2006/relationships/hyperlink" Target="consultantplus://offline/ref=EAA39688904B12371F669D31FB525935E53FB1623DB119C0DFA4E3D49DC7DBCE11FC591DF0EFB266T8w7H" TargetMode="External"/><Relationship Id="rId19" Type="http://schemas.openxmlformats.org/officeDocument/2006/relationships/hyperlink" Target="consultantplus://offline/ref=EAA39688904B12371F669D31FB525935E530B36F3AB619C0DFA4E3D49DC7DBCE11FC591FTFw5H" TargetMode="External"/><Relationship Id="rId31" Type="http://schemas.openxmlformats.org/officeDocument/2006/relationships/hyperlink" Target="consultantplus://offline/ref=EAA39688904B12371F669D31FB525935E530B36C38B719C0DFA4E3D49DTCw7H" TargetMode="External"/><Relationship Id="rId4" Type="http://schemas.openxmlformats.org/officeDocument/2006/relationships/hyperlink" Target="consultantplus://offline/ref=EAA39688904B12371F669D31FB525935E53FB36C36B319C0DFA4E3D49DC7DBCE11FC591DF6EFTBw1H" TargetMode="External"/><Relationship Id="rId9" Type="http://schemas.openxmlformats.org/officeDocument/2006/relationships/hyperlink" Target="consultantplus://offline/ref=EAA39688904B12371F669D31FB525935E53FB1623DB119C0DFA4E3D49DC7DBCE11FC591DF0EFB266T8w6H" TargetMode="External"/><Relationship Id="rId14" Type="http://schemas.openxmlformats.org/officeDocument/2006/relationships/hyperlink" Target="consultantplus://offline/ref=EAA39688904B12371F669D31FB525935E530B36F3AB619C0DFA4E3D49DTCw7H" TargetMode="External"/><Relationship Id="rId22" Type="http://schemas.openxmlformats.org/officeDocument/2006/relationships/hyperlink" Target="consultantplus://offline/ref=EAA39688904B12371F669D31FB525935E530B36F3AB619C0DFA4E3D49DC7DBCE11FC5919TFw4H" TargetMode="External"/><Relationship Id="rId27" Type="http://schemas.openxmlformats.org/officeDocument/2006/relationships/hyperlink" Target="consultantplus://offline/ref=EAA39688904B12371F669D31FB525935E53FB1623DB119C0DFA4E3D49DC7DBCE11FC591DF0EFB26AT8w4H" TargetMode="External"/><Relationship Id="rId30" Type="http://schemas.openxmlformats.org/officeDocument/2006/relationships/hyperlink" Target="consultantplus://offline/ref=EAA39688904B12371F669D31FB525935E53FB1623DB119C0DFA4E3D49DC7DBCE11FC5915TFw8H" TargetMode="External"/><Relationship Id="rId35" Type="http://schemas.openxmlformats.org/officeDocument/2006/relationships/hyperlink" Target="consultantplus://offline/ref=EAA39688904B12371F669D31FB525935E53FB1623DB119C0DFA4E3D49DC7DBCE11FC591DF0EFB268T8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Елена Александровна</dc:creator>
  <cp:keywords/>
  <dc:description/>
  <cp:lastModifiedBy>Скачкова Елена Александровна</cp:lastModifiedBy>
  <cp:revision>5</cp:revision>
  <dcterms:created xsi:type="dcterms:W3CDTF">2015-10-09T07:48:00Z</dcterms:created>
  <dcterms:modified xsi:type="dcterms:W3CDTF">2015-10-09T08:06:00Z</dcterms:modified>
</cp:coreProperties>
</file>